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79eb035c9e16476a6753077be34ea3e028fa"/>
    <w:p>
      <w:pPr>
        <w:pStyle w:val="Heading3"/>
      </w:pPr>
      <w:r>
        <w:t xml:space="preserve">Читатели районной интернет-газеты рассказали, верят ли в Деда Мороза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rPr>
          <w:bCs/>
          <w:b/>
        </w:rPr>
        <w:t xml:space="preserve">Редакция районной интернет-газеты подвела итоги новогоднего читательского опроса «Верите ли вы в Деда Мороза?». Почти половина респондентов (47%) ответили, что сами являются добрыми зимними волшебниками.</w:t>
      </w:r>
    </w:p>
    <w:p>
      <w:pPr>
        <w:pStyle w:val="BodyText"/>
      </w:pPr>
      <w:r>
        <w:t xml:space="preserve">− Наверное, все люди, у которых есть дети, хоть раз в жизни были Дедами Морозами. Сейчас модно вызывать профессиональных актеров, но в нашей семье мы с женой каждый год сами устраиваем праздник для детей. С возрастом они понимают, что перед ними мама и папа, но меньше радости это им не приносит, − рассказал житель района Марфино Андрей М.</w:t>
      </w:r>
    </w:p>
    <w:p>
      <w:pPr>
        <w:pStyle w:val="BodyText"/>
      </w:pPr>
      <w:r>
        <w:t xml:space="preserve">Оставшиеся 53% голосов почти поровну распределись между «верующими» и «неверующими» в новогоднего волшебника. 30% респондентов ответили, что Деда Мороза не существует, а 23% опрошенных не перестают верить в новогоднее чудо.</w:t>
      </w:r>
    </w:p>
    <w:p>
      <w:pPr>
        <w:pStyle w:val="BodyText"/>
      </w:pPr>
      <w:r>
        <w:t xml:space="preserve">Напомним, тематические опросы проходят на главной странице интернет-газеты «Марфино» еженедельно.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http://marfino.mos.ru/presscenter/news/detail/4513277.html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1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1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2025-01-22T20:54:33Z</dcterms:created>
  <dcterms:modified xsi:type="dcterms:W3CDTF">2025-01-22T20:54:33Z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