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c91dae12bbca5aa4b7b90d17508a955c6715"/>
    <w:p>
      <w:pPr>
        <w:pStyle w:val="Heading3"/>
      </w:pPr>
      <w:r>
        <w:t xml:space="preserve">Вручение аттестатов выпускникам кадетского корпуса из Марфино состоялось в Александровском саду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 </w:t>
      </w:r>
      <w:r>
        <w:t xml:space="preserve"> </w:t>
      </w:r>
      <w:r>
        <w:rPr>
          <w:bCs/>
          <w:b/>
        </w:rPr>
        <w:t xml:space="preserve">Свидетельство о среднем общем образовании получили 32 кадета. Аттестаты вручил выпускникам Герой России полковник Вячеслав Сивко.</w:t>
      </w:r>
    </w:p>
    <w:p>
      <w:pPr>
        <w:pStyle w:val="BodyText"/>
      </w:pPr>
      <w:r>
        <w:t xml:space="preserve">Торжественная церемония, посвященная вручению аттестатов кадетам Московского Георгиевского кадетского корпуса, расположенного в районе Марфино на ул. Малая Ботаническая, дом 24б, состоялась 24 июня в Александровском саду у Могилы Неизвестного солдата.</w:t>
      </w:r>
    </w:p>
    <w:p>
      <w:pPr>
        <w:pStyle w:val="BodyText"/>
      </w:pPr>
      <w:r>
        <w:t xml:space="preserve">- Пусть и в дальнейшей жизни ваш путь освещает звезда Георгия Победоносца, - пожелали вчерашним школьникам учителя и директор кадетского корпуса Татьяна Закирова.</w:t>
      </w:r>
    </w:p>
    <w:p>
      <w:pPr>
        <w:pStyle w:val="BodyText"/>
      </w:pPr>
      <w:r>
        <w:t xml:space="preserve">Также педагоги искренне пожелали своим повзрослевшим ученикам определиться с выбором профессии и оставаться честными, порядочными и достойными гражданами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http://marfino.mos.ru/presscenter/news/detail/3245783.html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45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45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2024-04-28T08:17:16Z</dcterms:created>
  <dcterms:modified xsi:type="dcterms:W3CDTF">2024-04-28T08:17:16Z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