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4cfdc66f081b687bf93638835009651d00d82"/>
    <w:p>
      <w:pPr>
        <w:pStyle w:val="Heading3"/>
      </w:pPr>
      <w:r>
        <w:t xml:space="preserve">Учитель марфинской школы №1494 стала лауреатом конкурса «Педагог года Москвы-2016»</w:t>
      </w:r>
    </w:p>
    <w:p>
      <w:pPr>
        <w:pStyle w:val="FirstParagraph"/>
      </w:pPr>
      <w:r>
        <w:t xml:space="preserve">24.05.2016</w:t>
      </w:r>
    </w:p>
    <w:p>
      <w:pPr>
        <w:pStyle w:val="BodyText"/>
      </w:pPr>
      <w:r>
        <w:rPr>
          <w:bCs/>
          <w:b/>
        </w:rPr>
        <w:t xml:space="preserve">Учитель английского языка школы №1494 Евгения Мухина стала одной из девяти лучших педагогов столицы с правом представлять город на всероссийском этапе в сентябре.</w:t>
      </w:r>
    </w:p>
    <w:p>
      <w:pPr>
        <w:pStyle w:val="BodyText"/>
      </w:pPr>
      <w:r>
        <w:t xml:space="preserve">Всего в конкурсе «Педагог года Москвы-2016» приняло участие девять тысяч учителей из Москвы. Отбор участников в конкурсе «Учитель года-2016» проходил на основе участия в метапредметной олимпиаде «Московский учитель». Итогом олимпиады стали подготовленные эссе на тему «Свобода, выбор и ответственность современного учителя», визитная карточка «Я московский учитель» и видеоролик «Просто о сложном». В результате финалистами стали тридцать человек. Каждый из них на городской базе конкурса в Поведниках показал свой мастер-класс, разработал проект и педсовет, а также попробовал свои силы в импровизационном задании.</w:t>
      </w:r>
    </w:p>
    <w:p>
      <w:pPr>
        <w:pStyle w:val="BodyText"/>
      </w:pPr>
      <w:r>
        <w:t xml:space="preserve">– Мастер-класс Евгении Мухиной «Антистресс» имел практическую значимость и был оценён по достоинству, а уверенное выступление в команде с показом умений и навыков по использованию информационных технологий и креативное мышление в импровизации позволили нашему учителю войти в число лауреатов, – рассказал представитель администрации школы.</w:t>
      </w:r>
    </w:p>
    <w:p>
      <w:pPr>
        <w:pStyle w:val="BodyText"/>
      </w:pPr>
      <w:r>
        <w:t xml:space="preserve">Завершающей частью конкурсных испытаний регионального этапа стало традиционное общение с руководителем департамента образования Москвы Исааком Калиной. После этого победители и лауреаты начали активные встречи на разных уровнях и занятия в магистратуре МГПУ по подготовке руководящих кадров. Так, 18 мая состоялась встреча с мэром Москвы Сергеем Собяниным, который высоко оценил профессиональное мастерство педагогов.</w:t>
      </w:r>
    </w:p>
    <w:p>
      <w:pPr>
        <w:pStyle w:val="BodyText"/>
      </w:pPr>
      <w:r>
        <w:t xml:space="preserve">Теперь Евгении Мухиной предстоит активная работа по подготовке к Всероссийскому съезду учителей в сентябре 2016 года. Она вошла в команду по работе над проектом «Смысловое чтение и работа с текстом: метапредметный аспект».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http://marfino.mos.ru/presscenter/news/detail/3007507.html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3007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3007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2023-11-24T02:34:53Z</dcterms:created>
  <dcterms:modified xsi:type="dcterms:W3CDTF">2023-11-24T02:34:53Z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