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2ee5a95bdfcbe7cd925a6fdb8aa6a0d8ea79aa7"/>
    <w:p>
      <w:pPr>
        <w:pStyle w:val="Heading3"/>
      </w:pPr>
      <w:r>
        <w:t xml:space="preserve">Публичные слушания по проекту планировки территории ТПУ «Владыкино» прошли в Марфино</w:t>
      </w:r>
    </w:p>
    <w:p>
      <w:pPr>
        <w:pStyle w:val="FirstParagraph"/>
      </w:pPr>
      <w:r>
        <w:t xml:space="preserve">15.04.2016</w:t>
      </w:r>
    </w:p>
    <w:p>
      <w:pPr>
        <w:pStyle w:val="BodyText"/>
      </w:pPr>
      <w:r>
        <w:rPr>
          <w:bCs/>
          <w:b/>
        </w:rPr>
        <w:t xml:space="preserve">Жители района Марфино, в четверг 14 апреля, приняли участие в публичных слушаниях по вопросу "Проект планировки территории транспортно-пересадочного узла (ТПУ) «Владыкино»".</w:t>
      </w:r>
    </w:p>
    <w:p>
      <w:pPr>
        <w:pStyle w:val="BodyText"/>
      </w:pPr>
      <w:r>
        <w:t xml:space="preserve">Информационные материалы по теме публичных слушаний были представлены на экспозиции по адресу: ул. Большая Марфинская, д. 4, кабинет № 205.</w:t>
      </w:r>
      <w:r>
        <w:t xml:space="preserve"> </w:t>
      </w:r>
      <w:r>
        <w:rPr>
          <w:bCs/>
          <w:b/>
        </w:rPr>
        <w:t xml:space="preserve">Экспозиция была открыта с 4 апреля по 13 апреля 2016 года</w:t>
      </w:r>
      <w:r>
        <w:br/>
      </w:r>
    </w:p>
    <w:p>
      <w:pPr>
        <w:pStyle w:val="BodyText"/>
      </w:pPr>
      <w:r>
        <w:t xml:space="preserve">На выставке проводились консультации по теме публичных слушаний.</w:t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имели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окружную комиссию по вопросам градостроительства, землепользования и застройки при Правительстве Москвы.</w:t>
      </w:r>
    </w:p>
    <w:p>
      <w:pPr>
        <w:pStyle w:val="BodyText"/>
      </w:pPr>
      <w:r>
        <w:t xml:space="preserve">Номер контактного справочного телефона управы района Марфино: 8-495-619-42-07.</w:t>
      </w:r>
    </w:p>
    <w:p>
      <w:pPr>
        <w:pStyle w:val="BodyText"/>
      </w:pPr>
      <w:r>
        <w:t xml:space="preserve">Почтовый адрес окружной комиссии по вопросам градостроительства, землепользования и застройки при Правительстве Москвы в Северо-Восточном административном округе города Москвы: 129010,Москва, проспект Мира, д.18.</w:t>
      </w:r>
    </w:p>
    <w:p>
      <w:pPr>
        <w:pStyle w:val="BodyText"/>
      </w:pPr>
      <w:r>
        <w:t xml:space="preserve">Электронный адрес Окружной комиссии:</w:t>
      </w:r>
      <w:r>
        <w:t xml:space="preserve"> </w:t>
      </w:r>
      <w:hyperlink r:id="rId20">
        <w:r>
          <w:rPr>
            <w:rStyle w:val="Hyperlink"/>
          </w:rPr>
          <w:t xml:space="preserve">svao-us2013@yandex.ru</w:t>
        </w:r>
      </w:hyperlink>
      <w:r>
        <w:t xml:space="preserve">.</w:t>
      </w:r>
    </w:p>
    <w:p>
      <w:pPr>
        <w:pStyle w:val="BodyText"/>
      </w:pPr>
      <w:r>
        <w:t xml:space="preserve">Информационные материалы по вопросу «Проект планировки территорий, прилегающих к МК МЖД (транспортно-пересадочных узлов МК МЖД)», транспортно-пересадочный узел «Владыкино», размещены на сайте управы района Марфино</w:t>
      </w:r>
      <w:hyperlink r:id="rId21">
        <w:r>
          <w:rPr>
            <w:rStyle w:val="Hyperlink"/>
          </w:rPr>
          <w:t xml:space="preserve">marfino.mos.ru</w:t>
        </w:r>
      </w:hyperlink>
      <w:r>
        <w:t xml:space="preserve"> </w:t>
      </w:r>
      <w:r>
        <w:t xml:space="preserve">в разделе «Публичные слушания».</w:t>
      </w:r>
    </w:p>
    <w:bookmarkStart w:id="22" w:name="player"/>
    <w:bookmarkEnd w:id="22"/>
    <w:bookmarkStart w:id="24" w:name="произошла-ошибка."/>
    <w:p>
      <w:pPr>
        <w:pStyle w:val="Heading1"/>
      </w:pPr>
      <w:r>
        <w:t xml:space="preserve">Произошла ошибка.</w:t>
      </w:r>
    </w:p>
    <w:p>
      <w:pPr>
        <w:pStyle w:val="FirstParagraph"/>
      </w:pPr>
      <w:hyperlink r:id="rId23">
        <w:r>
          <w:rPr>
            <w:rStyle w:val="Hyperlink"/>
          </w:rPr>
          <w:t xml:space="preserve">Включите JavaScript в браузере или посмотрите видео на странице www.youtube.com</w:t>
        </w:r>
      </w:hyperlink>
      <w:r>
        <w:t xml:space="preserve">.</w:t>
      </w:r>
    </w:p>
    <w:bookmarkEnd w:id="24"/>
    <w:p>
      <w:pPr>
        <w:pStyle w:val="BodyText"/>
      </w:pPr>
      <w:r>
        <w:t xml:space="preserve"> 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25">
        <w:r>
          <w:rPr>
            <w:rStyle w:val="Hyperlink"/>
          </w:rPr>
          <w:t xml:space="preserve">Проект планировки территории ТПУ "Владыкино"</w:t>
        </w:r>
      </w:hyperlink>
      <w:r>
        <w:t xml:space="preserve"> 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26">
        <w:r>
          <w:rPr>
            <w:rStyle w:val="Hyperlink"/>
          </w:rPr>
          <w:t xml:space="preserve">Заключение ТПУ Владыкино (Марфино)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Протокол ТПУ Владыкино (Марфино)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http://marfino.mos.ru/presscenter/news/detail/2786914.html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района Марфино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/upload/medialibrary/09c/zaklyuchenie-tpu-vladykino-_marfino_-otvety-_1_.doc" TargetMode="External" /><Relationship Type="http://schemas.openxmlformats.org/officeDocument/2006/relationships/hyperlink" Id="rId27" Target="/upload/medialibrary/3ca/protokol-tpu-vladykino-_marfino_.docx" TargetMode="External" /><Relationship Type="http://schemas.openxmlformats.org/officeDocument/2006/relationships/hyperlink" Id="rId29" Target="http://marfino.mos.ru" TargetMode="External" /><Relationship Type="http://schemas.openxmlformats.org/officeDocument/2006/relationships/hyperlink" Id="rId21" Target="http://marfino.mos.ru/" TargetMode="External" /><Relationship Type="http://schemas.openxmlformats.org/officeDocument/2006/relationships/hyperlink" Id="rId28" Target="http://marfino.mos.ru/presscenter/news/detail/2786914.html" TargetMode="External" /><Relationship Type="http://schemas.openxmlformats.org/officeDocument/2006/relationships/hyperlink" Id="rId25" Target="http://marfino.mos.ru/upload/medialibrary/74d/polozhenie-o-proetkte-planirovki-territorii-tpu-vladykino.pdf" TargetMode="External" /><Relationship Type="http://schemas.openxmlformats.org/officeDocument/2006/relationships/hyperlink" Id="rId23" Target="https://www.youtube.com/watch?v=v7nrXLNaMs8" TargetMode="External" /><Relationship Type="http://schemas.openxmlformats.org/officeDocument/2006/relationships/hyperlink" Id="rId20" Target="mailto:svao-us2013@yandex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/upload/medialibrary/09c/zaklyuchenie-tpu-vladykino-_marfino_-otvety-_1_.doc" TargetMode="External" /><Relationship Type="http://schemas.openxmlformats.org/officeDocument/2006/relationships/hyperlink" Id="rId27" Target="/upload/medialibrary/3ca/protokol-tpu-vladykino-_marfino_.docx" TargetMode="External" /><Relationship Type="http://schemas.openxmlformats.org/officeDocument/2006/relationships/hyperlink" Id="rId29" Target="http://marfino.mos.ru" TargetMode="External" /><Relationship Type="http://schemas.openxmlformats.org/officeDocument/2006/relationships/hyperlink" Id="rId21" Target="http://marfino.mos.ru/" TargetMode="External" /><Relationship Type="http://schemas.openxmlformats.org/officeDocument/2006/relationships/hyperlink" Id="rId28" Target="http://marfino.mos.ru/presscenter/news/detail/2786914.html" TargetMode="External" /><Relationship Type="http://schemas.openxmlformats.org/officeDocument/2006/relationships/hyperlink" Id="rId25" Target="http://marfino.mos.ru/upload/medialibrary/74d/polozhenie-o-proetkte-planirovki-territorii-tpu-vladykino.pdf" TargetMode="External" /><Relationship Type="http://schemas.openxmlformats.org/officeDocument/2006/relationships/hyperlink" Id="rId23" Target="https://www.youtube.com/watch?v=v7nrXLNaMs8" TargetMode="External" /><Relationship Type="http://schemas.openxmlformats.org/officeDocument/2006/relationships/hyperlink" Id="rId20" Target="mailto:svao-us2013@yandex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2025-04-29T18:51:21Z</dcterms:created>
  <dcterms:modified xsi:type="dcterms:W3CDTF">2025-04-29T18:51:21Z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