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0efb668109216e1bfb5318d870dfacbde1392"/>
    <w:p>
      <w:pPr>
        <w:pStyle w:val="Heading3"/>
      </w:pPr>
      <w:r>
        <w:t xml:space="preserve">Обновленный Октябрьский тоннель: безопасно и удобно</w:t>
      </w:r>
    </w:p>
    <w:p>
      <w:pPr>
        <w:pStyle w:val="FirstParagraph"/>
      </w:pPr>
      <w:r>
        <w:t xml:space="preserve">19.08.2015</w:t>
      </w:r>
    </w:p>
    <w:p>
      <w:pPr>
        <w:pStyle w:val="BodyText"/>
      </w:pPr>
      <w:r>
        <w:t xml:space="preserve">88% участников голосования «Обновленный Октябрьский тоннель» в проекте «Активный гражданин» оценили на «хорошо» и «отлично» выполненный на этой транспортной развязке капитальный ремонт.</w:t>
      </w:r>
    </w:p>
    <w:p>
      <w:pPr>
        <w:pStyle w:val="BodyText"/>
      </w:pPr>
      <w:r>
        <w:t xml:space="preserve">Из них 20% ответили, что тоннель стал гораздо удобнее и безопаснее. Более половины выбравших этот вариант ответа – мужчины.</w:t>
      </w:r>
    </w:p>
    <w:p>
      <w:pPr>
        <w:pStyle w:val="BodyText"/>
      </w:pPr>
      <w:r>
        <w:t xml:space="preserve">Отметили, что все работы выполнены по современным стандартам качества, еще 9% участников голосования.</w:t>
      </w:r>
    </w:p>
    <w:p>
      <w:pPr>
        <w:pStyle w:val="BodyText"/>
      </w:pPr>
      <w:r>
        <w:t xml:space="preserve">53% участников голосования честно ответили, что еще не видели тоннель, но считают, что все работы были выполнены хорошо. 60% из активных граждан, которые выбрали этот вариант ответа, – женщины.</w:t>
      </w:r>
    </w:p>
    <w:p>
      <w:pPr>
        <w:pStyle w:val="BodyText"/>
      </w:pPr>
      <w:r>
        <w:t xml:space="preserve">А 6% участников уже так успели привыкнуть к новому облику тоннеля, что уже и не помнят, как он выглядел раньше. Так чаще высказывались мужчины.</w:t>
      </w:r>
    </w:p>
    <w:p>
      <w:pPr>
        <w:pStyle w:val="BodyText"/>
      </w:pPr>
      <w:r>
        <w:t xml:space="preserve">10% принявших участие в голосовании ответили, что им все равно, как выполнен ремонт, лишь бы было безопасно. Не понравилось, как были выполнены работы, всего лишь 2% участников голосования.</w:t>
      </w:r>
    </w:p>
    <w:p>
      <w:pPr>
        <w:pStyle w:val="BodyText"/>
      </w:pPr>
      <w:r>
        <w:t xml:space="preserve">Всего в голосовании «Обновленный Октябрьский тоннель» приняли участие более 233 тысяч жителей столицы.</w:t>
      </w:r>
    </w:p>
    <w:p>
      <w:pPr>
        <w:pStyle w:val="BodyText"/>
      </w:pPr>
      <w:r>
        <w:t xml:space="preserve">Капитальный ремонт тоннеля под Калужской площадью был проведен впервые с момента постройки. Напомним, транспортная развязка была возведена еще в 1961 году. Отличительная особенность ремонтных работ заключалась в том, что все они проводились без перекрытия движения, что очень важно для всех жителей Москвы.</w:t>
      </w:r>
    </w:p>
    <w:p>
      <w:pPr>
        <w:pStyle w:val="BodyText"/>
      </w:pPr>
      <w:r>
        <w:t xml:space="preserve">В ходе реконструкции в тоннеле заменили плиты перекрытия, установили новые железобетонные перекрытия, подпорные стены и гидроизоляцию. На дороге и тротуарах обновили покрытие, отремонтировали инженерные сети, в том числе освещение. После реконструкции тоннель стал соответствовать самым современным стандартам безопасности движения и градостроительной эстетики.</w:t>
      </w:r>
    </w:p>
    <w:p>
      <w:pPr>
        <w:pStyle w:val="BodyText"/>
      </w:pPr>
      <w:r>
        <w:drawing>
          <wp:inline>
            <wp:extent cx="3657600" cy="3520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tonnel_inf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http://marfino.mos.ru/presscenter/news/detail/2085041.html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2085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2085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2025-04-10T18:39:17Z</dcterms:created>
  <dcterms:modified xsi:type="dcterms:W3CDTF">2025-04-10T18:39:17Z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