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21e7f25bd61c5a0da6d28201bfebc6eb658991"/>
    <w:p>
      <w:pPr>
        <w:pStyle w:val="Heading3"/>
      </w:pPr>
      <w:r>
        <w:t xml:space="preserve">В Марфино 20 августа пройдут публичные слушания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- проект планировки территории линейного объекта участка улично-дорожной сети – эстакада ул. Академика Королева и ул. Фонвизина (включая прохождение трассы магистрали вдоль Октябрьской железной дороги);</w:t>
      </w:r>
    </w:p>
    <w:p>
      <w:pPr>
        <w:pStyle w:val="BodyText"/>
      </w:pPr>
      <w:r>
        <w:t xml:space="preserve">- проект планировки территории линейного объекта улично-дорожной сети: участок Северо-Восточной хорды от Дмитровского шоссе до Ярославского направления МЖД, включая реконструкцию Богородского путепровода.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 экспозиции по адресу: ул. Большая Марфинская, д.4, актовый зал.</w:t>
      </w:r>
    </w:p>
    <w:p>
      <w:pPr>
        <w:pStyle w:val="BodyText"/>
      </w:pPr>
      <w:r>
        <w:t xml:space="preserve">Экспозиции открыты</w:t>
      </w:r>
      <w:r>
        <w:t xml:space="preserve"> </w:t>
      </w:r>
      <w:r>
        <w:rPr>
          <w:bCs/>
          <w:b/>
        </w:rPr>
        <w:t xml:space="preserve">с 10 августа по 19 августа 2015 года</w:t>
      </w:r>
      <w:r>
        <w:t xml:space="preserve">.</w:t>
      </w:r>
    </w:p>
    <w:p>
      <w:pPr>
        <w:pStyle w:val="BodyText"/>
      </w:pPr>
      <w:r>
        <w:t xml:space="preserve">Часы работы: понедельник – четверг:</w:t>
      </w:r>
      <w:r>
        <w:t xml:space="preserve"> </w:t>
      </w:r>
      <w:r>
        <w:rPr>
          <w:bCs/>
          <w:b/>
        </w:rPr>
        <w:t xml:space="preserve">с 8:30 до 17:00</w:t>
      </w:r>
      <w:r>
        <w:t xml:space="preserve">; пятница:</w:t>
      </w:r>
      <w:r>
        <w:t xml:space="preserve"> </w:t>
      </w:r>
      <w:r>
        <w:rPr>
          <w:bCs/>
          <w:b/>
        </w:rPr>
        <w:t xml:space="preserve">с 8.30</w:t>
      </w:r>
      <w:r>
        <w:t xml:space="preserve"> </w:t>
      </w:r>
      <w:r>
        <w:t xml:space="preserve">до</w:t>
      </w:r>
      <w:r>
        <w:t xml:space="preserve"> </w:t>
      </w:r>
      <w:r>
        <w:rPr>
          <w:bCs/>
          <w:b/>
        </w:rPr>
        <w:t xml:space="preserve">14:00 (15,16 августа – выходные дни),</w:t>
      </w:r>
      <w:r>
        <w:t xml:space="preserve"> </w:t>
      </w:r>
      <w:r>
        <w:t xml:space="preserve">на выставке проводятся консультации по темам публичных слушаний.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</w:t>
      </w:r>
      <w:r>
        <w:t xml:space="preserve"> </w:t>
      </w:r>
      <w:r>
        <w:rPr>
          <w:bCs/>
          <w:b/>
        </w:rPr>
        <w:t xml:space="preserve">состоятся 20 августа 2015 года в 19:00.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по проекту планировки территории линейного объекта участка улично-дорожной сети – эстакада ул. Академика Королева и</w:t>
      </w:r>
    </w:p>
    <w:p>
      <w:pPr>
        <w:pStyle w:val="BodyText"/>
      </w:pPr>
      <w:r>
        <w:t xml:space="preserve">ул. Фонвизина (включая прохождение трассы магистрали вдоль Октябрьской железной дороги) по адресу:</w:t>
      </w:r>
      <w:r>
        <w:t xml:space="preserve"> </w:t>
      </w:r>
      <w:r>
        <w:rPr>
          <w:u w:val="single"/>
        </w:rPr>
        <w:t xml:space="preserve">ул. Большая Марфинская, д.4, актовый зал.</w:t>
      </w:r>
    </w:p>
    <w:p>
      <w:pPr>
        <w:pStyle w:val="BodyText"/>
      </w:pPr>
      <w:r>
        <w:t xml:space="preserve">Время начала регистрации участников:</w:t>
      </w:r>
      <w:r>
        <w:t xml:space="preserve"> </w:t>
      </w:r>
      <w:r>
        <w:rPr>
          <w:bCs/>
          <w:b/>
        </w:rPr>
        <w:t xml:space="preserve">18:00</w:t>
      </w:r>
      <w:r>
        <w:t xml:space="preserve">.</w:t>
      </w:r>
    </w:p>
    <w:p>
      <w:pPr>
        <w:pStyle w:val="BodyText"/>
      </w:pPr>
      <w:r>
        <w:t xml:space="preserve">- по проекту планировки территории линейного объекта улично-дорожной сети: участок Северо-Восточной хорды от Дмитровского шоссе до Ярославского направления МЖД, включая реконструкцию Богородского путепровода по адресу:</w:t>
      </w:r>
      <w:r>
        <w:t xml:space="preserve"> </w:t>
      </w:r>
      <w:r>
        <w:rPr>
          <w:u w:val="single"/>
        </w:rPr>
        <w:t xml:space="preserve">ул. Ботаническая, 29, к.2. ЦСО.</w:t>
      </w:r>
    </w:p>
    <w:p>
      <w:pPr>
        <w:pStyle w:val="BodyText"/>
      </w:pPr>
      <w:r>
        <w:t xml:space="preserve">Время начала регистрации участников:</w:t>
      </w:r>
      <w:r>
        <w:t xml:space="preserve"> </w:t>
      </w:r>
      <w:r>
        <w:rPr>
          <w:bCs/>
          <w:b/>
        </w:rPr>
        <w:t xml:space="preserve">18:00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— записи предложений и замечаний в период работы экспозиции;</w:t>
      </w:r>
    </w:p>
    <w:p>
      <w:pPr>
        <w:pStyle w:val="BodyText"/>
      </w:pPr>
      <w:r>
        <w:t xml:space="preserve">— выступления на собрании участников публичных слушаний;</w:t>
      </w:r>
    </w:p>
    <w:p>
      <w:pPr>
        <w:pStyle w:val="BodyText"/>
      </w:pPr>
      <w:r>
        <w:t xml:space="preserve">—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— подачи в ходе собрания письменных предложений и замечаний;</w:t>
      </w:r>
    </w:p>
    <w:p>
      <w:pPr>
        <w:pStyle w:val="BodyText"/>
      </w:pPr>
      <w:r>
        <w:t xml:space="preserve">—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</w:t>
      </w:r>
    </w:p>
    <w:p>
      <w:pPr>
        <w:pStyle w:val="BodyText"/>
      </w:pPr>
      <w:r>
        <w:rPr>
          <w:bCs/>
          <w:b/>
        </w:rPr>
        <w:t xml:space="preserve">Марфино</w:t>
      </w:r>
      <w:r>
        <w:t xml:space="preserve"> </w:t>
      </w:r>
      <w:r>
        <w:t xml:space="preserve">– 8 (495)619-40-58, (495)618-09-66</w:t>
      </w:r>
    </w:p>
    <w:p>
      <w:pPr>
        <w:pStyle w:val="BodyText"/>
      </w:pPr>
      <w:r>
        <w:t xml:space="preserve">Почтовый адрес Окружной комиссии: 129010, г. Москва, проспект Мира, д. 18.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svao-us2013@yandex.ru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Материалы по проектам публичных слушаний в районе Марфино города Москвы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Схема планировки территории линейного объекта улично-дорожной сети: участок Северо-Восточной хорды от Дмитровского шоссе до Ярославского направления МЖД, включая реконструкцию Богородского путепровода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Пояснительная записка к проекту планировки территории линейного объекта улично-дорожной сети: участок Северо-Восточной хорды от Дмитровского шоссе до Ярославского направления МЖД, включая реконструкцию Богородского путепровода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3">
        <w:r>
          <w:rPr>
            <w:rStyle w:val="Hyperlink"/>
            <w:bCs/>
            <w:b/>
          </w:rPr>
          <w:t xml:space="preserve">Схема планировки территории линейного объекта участка улично-дорожной сети – эстакада ул. Академика Королева и ул. Фонвизина (включая прохождение трассы магистрали вдоль Октябрьской железной дороги)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Пояснительная записка к проекту планировки территории линейного объекта участка улично-дорожной сети – эстакада ул. Академика Королева и ул. Фонвизина (включая прохождение трассы магистрали вдоль Октябрьской железной дороги)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Протоколы и заключения по результатам публичных слушаний в районе Марфино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http://marfino.mos.ru/presscenter/news/detail/2048268.html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Марфино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/lukovnikov/&#1055;&#1088;&#1086;&#1090;&#1086;&#1082;&#1086;&#1083;&#1099;%20&#1080;%20&#1079;&#1072;&#1082;&#1083;&#1102;&#1095;&#1077;&#1085;&#1080;&#1103;%20&#1087;&#1086;%20&#1087;&#1091;&#1073;&#1083;&#1080;&#1095;&#1085;&#1099;&#1084;%20&#1089;&#1083;&#1091;&#1096;&#1072;&#1085;&#1080;&#1103;&#1084;%20&#1086;&#1090;%2020.08.2015%20&#1074;%20&#1052;&#1072;&#1088;&#1092;&#1080;&#1085;&#1086;.rar" TargetMode="External" /><Relationship Type="http://schemas.openxmlformats.org/officeDocument/2006/relationships/hyperlink" Id="rId21" Target="/&#1052;&#1072;&#1088;&#1092;&#1080;&#1085;&#1086;.JPG" TargetMode="External" /><Relationship Type="http://schemas.openxmlformats.org/officeDocument/2006/relationships/hyperlink" Id="rId27" Target="http://marfino.mos.ru" TargetMode="External" /><Relationship Type="http://schemas.openxmlformats.org/officeDocument/2006/relationships/hyperlink" Id="rId26" Target="http://marfino.mos.ru/presscenter/news/detail/2048268.html" TargetMode="External" /><Relationship Type="http://schemas.openxmlformats.org/officeDocument/2006/relationships/hyperlink" Id="rId22" Target="https://drive.google.com/file/d/0B8Z0pENgm44hVWNWaFRLQ1F2dlk/view?usp=sharing" TargetMode="External" /><Relationship Type="http://schemas.openxmlformats.org/officeDocument/2006/relationships/hyperlink" Id="rId24" Target="https://drive.google.com/file/d/0B8Z0pENgm44hYWlUZmNzOE81RFE/view?usp=sharing" TargetMode="External" /><Relationship Type="http://schemas.openxmlformats.org/officeDocument/2006/relationships/hyperlink" Id="rId23" Target="https://drive.google.com/file/d/0B8Z0pENgm44hdzNOUnY2WGFRXzg/view?usp=sharing" TargetMode="External" /><Relationship Type="http://schemas.openxmlformats.org/officeDocument/2006/relationships/hyperlink" Id="rId20" Target="mailto:svao-us2013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lukovnikov/&#1055;&#1088;&#1086;&#1090;&#1086;&#1082;&#1086;&#1083;&#1099;%20&#1080;%20&#1079;&#1072;&#1082;&#1083;&#1102;&#1095;&#1077;&#1085;&#1080;&#1103;%20&#1087;&#1086;%20&#1087;&#1091;&#1073;&#1083;&#1080;&#1095;&#1085;&#1099;&#1084;%20&#1089;&#1083;&#1091;&#1096;&#1072;&#1085;&#1080;&#1103;&#1084;%20&#1086;&#1090;%2020.08.2015%20&#1074;%20&#1052;&#1072;&#1088;&#1092;&#1080;&#1085;&#1086;.rar" TargetMode="External" /><Relationship Type="http://schemas.openxmlformats.org/officeDocument/2006/relationships/hyperlink" Id="rId21" Target="/&#1052;&#1072;&#1088;&#1092;&#1080;&#1085;&#1086;.JPG" TargetMode="External" /><Relationship Type="http://schemas.openxmlformats.org/officeDocument/2006/relationships/hyperlink" Id="rId27" Target="http://marfino.mos.ru" TargetMode="External" /><Relationship Type="http://schemas.openxmlformats.org/officeDocument/2006/relationships/hyperlink" Id="rId26" Target="http://marfino.mos.ru/presscenter/news/detail/2048268.html" TargetMode="External" /><Relationship Type="http://schemas.openxmlformats.org/officeDocument/2006/relationships/hyperlink" Id="rId22" Target="https://drive.google.com/file/d/0B8Z0pENgm44hVWNWaFRLQ1F2dlk/view?usp=sharing" TargetMode="External" /><Relationship Type="http://schemas.openxmlformats.org/officeDocument/2006/relationships/hyperlink" Id="rId24" Target="https://drive.google.com/file/d/0B8Z0pENgm44hYWlUZmNzOE81RFE/view?usp=sharing" TargetMode="External" /><Relationship Type="http://schemas.openxmlformats.org/officeDocument/2006/relationships/hyperlink" Id="rId23" Target="https://drive.google.com/file/d/0B8Z0pENgm44hdzNOUnY2WGFRXzg/view?usp=sharing" TargetMode="External" /><Relationship Type="http://schemas.openxmlformats.org/officeDocument/2006/relationships/hyperlink" Id="rId20" Target="mailto:svao-us2013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2025-05-06T11:01:50Z</dcterms:created>
  <dcterms:modified xsi:type="dcterms:W3CDTF">2025-05-06T11:01:50Z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