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e997c8c0eff258917eec9a469d73baa2619e8"/>
    <w:p>
      <w:pPr>
        <w:pStyle w:val="Heading3"/>
      </w:pPr>
      <w:r>
        <w:t xml:space="preserve">Температурные датчики разместят на всех станциях метрополитена</w:t>
      </w:r>
    </w:p>
    <w:p>
      <w:pPr>
        <w:pStyle w:val="FirstParagraph"/>
      </w:pPr>
      <w:r>
        <w:t xml:space="preserve">24.07.2015</w:t>
      </w:r>
    </w:p>
    <w:p>
      <w:pPr>
        <w:pStyle w:val="BodyText"/>
      </w:pPr>
      <w:r>
        <w:t xml:space="preserve">На всех станциях Московского метро появятся датчики температурного режима. Об этом сообщил начальник столичной подземки Дмитрий Пегов на пресс-конференции.</w:t>
      </w:r>
    </w:p>
    <w:p>
      <w:pPr>
        <w:pStyle w:val="BodyText"/>
      </w:pPr>
      <w:r>
        <w:t xml:space="preserve">- В жаркие дни этого года мы проводили эксперимент «продувка». Мы будем менять двери, сейчас попробуем на пилотном проекте, как это работает. На всех станциях повесим датчики, и в режиме онлайн будем иметь статистику по каждой станции, для того, чтобы оперативнее принимать решение о вентиляции, - сказал Пегов.</w:t>
      </w:r>
    </w:p>
    <w:p>
      <w:pPr>
        <w:pStyle w:val="BodyText"/>
      </w:pPr>
      <w:r>
        <w:t xml:space="preserve">Как сообщает</w:t>
      </w:r>
      <w:r>
        <w:t xml:space="preserve"> </w:t>
      </w:r>
      <w:hyperlink r:id="rId20">
        <w:r>
          <w:rPr>
            <w:rStyle w:val="Hyperlink"/>
          </w:rPr>
          <w:t xml:space="preserve">агентство "Москва"</w:t>
        </w:r>
      </w:hyperlink>
      <w:r>
        <w:t xml:space="preserve">, тестирование французской системы охлаждения провели на 11 станциях в ночь на 9 июня. Среди них - станции в черте СВАО: "Савеловская", "Дмитровская", "Тимирязевская". В результате температура на станциях понизилась на семь градусов.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http://marfino.mos.ru/presscenter/news/detail/2028358.html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2028358.html" TargetMode="External" /><Relationship Type="http://schemas.openxmlformats.org/officeDocument/2006/relationships/hyperlink" Id="rId20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2028358.html" TargetMode="External" /><Relationship Type="http://schemas.openxmlformats.org/officeDocument/2006/relationships/hyperlink" Id="rId20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2025-08-03T13:22:14Z</dcterms:created>
  <dcterms:modified xsi:type="dcterms:W3CDTF">2025-08-03T13:22:14Z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