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5a1b09395367dbc9f3130f95c7e731c5a5ca16"/>
    <w:p>
      <w:pPr>
        <w:pStyle w:val="Heading3"/>
      </w:pPr>
      <w:r>
        <w:t xml:space="preserve">За работой частных перевозчиков будет установлен тройной контроль - Максим Ликсутов</w:t>
      </w:r>
    </w:p>
    <w:p>
      <w:pPr>
        <w:pStyle w:val="FirstParagraph"/>
      </w:pPr>
      <w:r>
        <w:t xml:space="preserve">26.06.2015</w:t>
      </w:r>
    </w:p>
    <w:p>
      <w:pPr>
        <w:pStyle w:val="BodyText"/>
      </w:pPr>
      <w:r>
        <w:t xml:space="preserve">За работой частных перевозчиков в Москве будет установлен тройной контроль. Об этом сообщает</w:t>
      </w:r>
      <w:r>
        <w:t xml:space="preserve"> </w:t>
      </w:r>
      <w:hyperlink r:id="rId20">
        <w:r>
          <w:rPr>
            <w:rStyle w:val="Hyperlink"/>
          </w:rPr>
          <w:t xml:space="preserve">агентство "Москва"</w:t>
        </w:r>
      </w:hyperlink>
      <w:r>
        <w:t xml:space="preserve"> </w:t>
      </w:r>
      <w:r>
        <w:t xml:space="preserve">со ссылкой на заместителя мэра, руководителя департамента транспорта и развития дорожно-транспортной инфраструктуры Москвы Максима Ликсутова.</w:t>
      </w:r>
    </w:p>
    <w:p>
      <w:pPr>
        <w:pStyle w:val="BodyText"/>
      </w:pPr>
      <w:r>
        <w:t xml:space="preserve">- Нами разработана эффективная система контроля работы перевозчиков. Так, за работой частных перевозчиков будет установлен тройной контроль: линейный контроль, автоматический контроль и контроль со стороны пассажиров, - сказал Ликсутов. - Все значимые для пассажира аспекты мы будем жестко контролировать: от соблюдения расписания, количества автобусов на линии, до температуры воздуха в салоне, соблюдения льгот, чистоты в салоне и вежливости водителя.</w:t>
      </w:r>
      <w:r>
        <w:br/>
      </w:r>
    </w:p>
    <w:p>
      <w:pPr>
        <w:pStyle w:val="BodyText"/>
      </w:pPr>
      <w:r>
        <w:t xml:space="preserve">Линейный контроль подразумевает проверку специальной комиссией 24 параметров перевозок: соблюдение трассы, посадка и высадка пассажиров строго на остановочных пунктах, чистота, соблюдение температурного режима в салоне и пр. Комиссии будут формироваться из представителей ГКУ «Организатор перевозок», перевозчика и других ответственных организаций. Автоматизированный контроль будет осуществляться с помощью специального оборудования, с помощью которого можно будет отследить количество транспорта, вышедшего на маршрут, пунктуальность водителей, соблюдение скоростного режима, работу климатического оборудования, данные о количестве пассажиров и пр. Пассажиры также смогут повлиять на работу частных перевозчиков, оценить качество сервиса на маршрутах и оставить жалобу через городские сервисы - портал «Наш город», а также обратиться на горячую линию департамента транспорта.</w:t>
      </w:r>
    </w:p>
    <w:p>
      <w:pPr>
        <w:pStyle w:val="BodyText"/>
      </w:pPr>
      <w:r>
        <w:t xml:space="preserve">Частные перевозчики будут интегрированы в общегородскую систему перевозок и начнут работать по государственным контрактам до конца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http://marfino.mos.ru/presscenter/news/detail/1965738.html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Марфино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arfino.mos.ru" TargetMode="External" /><Relationship Type="http://schemas.openxmlformats.org/officeDocument/2006/relationships/hyperlink" Id="rId21" Target="http://marfino.mos.ru/presscenter/news/detail/1965738.html" TargetMode="External" /><Relationship Type="http://schemas.openxmlformats.org/officeDocument/2006/relationships/hyperlink" Id="rId20" Target="http://www.mskagency.ru/materials/245103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arfino.mos.ru" TargetMode="External" /><Relationship Type="http://schemas.openxmlformats.org/officeDocument/2006/relationships/hyperlink" Id="rId21" Target="http://marfino.mos.ru/presscenter/news/detail/1965738.html" TargetMode="External" /><Relationship Type="http://schemas.openxmlformats.org/officeDocument/2006/relationships/hyperlink" Id="rId20" Target="http://www.mskagency.ru/materials/245103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2023-10-29T12:22:18Z</dcterms:created>
  <dcterms:modified xsi:type="dcterms:W3CDTF">2023-10-29T12:22:18Z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