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на-ул.-академика-комарова"/>
    <w:p>
      <w:pPr>
        <w:pStyle w:val="Heading3"/>
      </w:pPr>
      <w:r>
        <w:t xml:space="preserve">Пожар на ул. Академика Комарова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18 ноября 2024 года пожарно-спасательные подразделения Управления по СВАО ГУ МЧС России по г. Москве выезжали на вызов по адресу: г. Москва, ул. Академика Комарова, д. 3А (район Марфино, Северо-Восточный административный округ).</w:t>
      </w:r>
    </w:p>
    <w:p>
      <w:pPr>
        <w:pStyle w:val="BodyText"/>
      </w:pPr>
      <w:r>
        <w:t xml:space="preserve">На момент прибытия первого подразделения 69 ПСЧ внешних признаков горения обнаружено не было. После открытия незапертой входной двери внутри квартиры наблюдалось сильное задымление.</w:t>
      </w:r>
    </w:p>
    <w:p>
      <w:pPr>
        <w:pStyle w:val="BodyText"/>
      </w:pPr>
      <w:r>
        <w:t xml:space="preserve">В ходе разведки было установлено, что произошло загорание личных вещей и мебели на площади 3 м². Пожар ликвидировался самостоятельно до прибытия пожарных подразделений.</w:t>
      </w:r>
    </w:p>
    <w:p>
      <w:pPr>
        <w:pStyle w:val="BodyText"/>
      </w:pPr>
      <w:r>
        <w:t xml:space="preserve">К сожалению, в одной из комнат квартиры было обнаружено тело мужчины. Смерть наступила до приезда пожарных.</w:t>
      </w:r>
    </w:p>
    <w:p>
      <w:pPr>
        <w:pStyle w:val="BodyText"/>
      </w:pPr>
      <w:r>
        <w:t xml:space="preserve">Причина пожара в настоящее время устанавливается.</w:t>
      </w:r>
    </w:p>
    <w:p>
      <w:pPr>
        <w:pStyle w:val="BodyText"/>
      </w:pPr>
      <w:r>
        <w:t xml:space="preserve">Берегите себя и соблюдайте правила пожарной безопасности!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http://marfino.mos.ru/presscenter/news/detail/12708280.html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708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708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2025-05-31T02:58:06Z</dcterms:created>
  <dcterms:modified xsi:type="dcterms:W3CDTF">2025-05-31T02:58:06Z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