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134ff5a8aef195a942ab2d0691b8accc97ab"/>
    <w:p>
      <w:pPr>
        <w:pStyle w:val="Heading3"/>
      </w:pPr>
      <w:r>
        <w:t xml:space="preserve">Член Общественного совета при УВД по СВАО ГУ МВД России по г. Москве Татьяна Кривенко приняла участие в просветительской акции «Диктант здоровья»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В России с 16 сентября проходит федеральная просветительская акция «Диктант здоровья». Её цель - популяризация санитарно-гигиенической грамотности и норм здорового образа жизни.</w:t>
      </w:r>
    </w:p>
    <w:p>
      <w:pPr>
        <w:pStyle w:val="BodyText"/>
      </w:pPr>
      <w:r>
        <w:t xml:space="preserve">Накануне тематический диктант прошёл для учеников старших классов школы № 627. По приглашению главного государственного санитарного врача по городу Москве Еленой Андреевой в акции приняла участие председатель Комиссии ОПМ по здравоохранению и социальной политике и член Общественного совета при УВД по СВАО ГУ МВД России по г. Москве Татьяна Кривенко.</w:t>
      </w:r>
    </w:p>
    <w:p>
      <w:pPr>
        <w:pStyle w:val="BodyText"/>
      </w:pPr>
      <w:r>
        <w:t xml:space="preserve">В интерактивной форме учащиеся проверили свои знания по основным правилам личной гигиены, здоровому питанию и профилактике различных заболеваний.</w:t>
      </w:r>
    </w:p>
    <w:p>
      <w:pPr>
        <w:pStyle w:val="BodyText"/>
      </w:pPr>
      <w:r>
        <w:t xml:space="preserve">«Популяризация здорового образа жизни помогает растить здоровое поколение, поэтому "Диктант здоровья" – это хороший и действенный способ вовлечь людей в обсуждение проблем, связанных с охраной нашего здоровья, профилактикой заболеваний и поддержанием иммунитета. В этот раз мы приняли участие в очном формате акции в столичной школе № 627, где уже не первый год дети осваивают программу в классах медицинского профиля. Хочется отметить, что старшеклассники отлично знают правила здорового образа жизни», — отметила Татьяна Кривенко.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2025-04-14T23:53:58Z</dcterms:created>
  <dcterms:modified xsi:type="dcterms:W3CDTF">2025-04-14T23:53:58Z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