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8c731506d401fa9e665c9044aa6f13ab84083"/>
    <w:p>
      <w:pPr>
        <w:pStyle w:val="Heading3"/>
      </w:pPr>
      <w:r>
        <w:t xml:space="preserve">Сотрудники Госавтоинспекции УВД по СВАО задержали мужчину, который намеревался сбыть наркотики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УВД по СВАО ГУ МВД России по г. Москве задержан 32-летний москвич, подозреваемый в покушении на незаконный сбыт наркотического средства – мефедрона.</w:t>
      </w:r>
    </w:p>
    <w:p>
      <w:pPr>
        <w:pStyle w:val="BodyText"/>
      </w:pPr>
      <w:r>
        <w:t xml:space="preserve">Во время несения службы сотрудники Госавтоинспекции на улице Милашенкова остановили мужчину, который передвигался на электроскутере, для проверки документов. Во время общения с полицейскими 32-летний москвич заметно нервничал. На вопрос, имеются ли при нем запрещенные вещества, мужчина ответил положительно.</w:t>
      </w:r>
    </w:p>
    <w:p>
      <w:pPr>
        <w:pStyle w:val="BodyText"/>
      </w:pPr>
      <w:r>
        <w:t xml:space="preserve">При личном досмотре у него были изъяты 25 свертков и один пакет с неизвестным веществом, общей массой более 33 граммов. Согласно исследованию части изъятого, оно является наркотическим средством – мефедроном. Установлено, что задержанный приобрел наркотики с целью дальнейшего сбыта на территории столицы.</w:t>
      </w:r>
    </w:p>
    <w:p>
      <w:pPr>
        <w:pStyle w:val="BodyText"/>
      </w:pPr>
      <w:r>
        <w:t xml:space="preserve">По данному факту следователем ОМВД России по Бутырскому району г. Москвы возбуждено уголовное дело по признакам преступления, предусмотренного частью 3 статьи 30 УК РФ и частью 4 статьи 228.1 УК РФ.</w:t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http://marfino.mos.ru/presscenter/news/detail/12565601.html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65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2025-04-14T23:53:58Z</dcterms:created>
  <dcterms:modified xsi:type="dcterms:W3CDTF">2025-04-14T23:53:58Z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