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77f9dc89e2fb6a0c36b57898a54ee60d4a050"/>
    <w:p>
      <w:pPr>
        <w:pStyle w:val="Heading3"/>
      </w:pPr>
      <w:r>
        <w:t xml:space="preserve">Полицейские северо-востока Москвы раскрыли кражу из банкомата 450 тысяч рублей, совершенную в 2022 году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iCs/>
          <w:i/>
        </w:rPr>
        <w:t xml:space="preserve">«Сотрудники уголовного розыска совместно со следователями УВД по СВАО ГУ МВД России по г. Москве установили граждан, похитивших два года назад крупную сумму денег из банкомата»,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августе 2022 года в полицию обратился представитель отделения финансовой организации. Он сообщил, что при инкассации был выявлен факт приемки банкоматом на Снежной улице поддельных денежных купюр, а настоящие деньги в общей сумме 450 тысяч рублей были похищены неизвестными.</w:t>
      </w:r>
    </w:p>
    <w:p>
      <w:pPr>
        <w:pStyle w:val="BodyText"/>
      </w:pPr>
      <w:r>
        <w:t xml:space="preserve">По данному факту следователем УВД по СВАО ГУ МВД России по г. Москве было возбуждено уголовное дело по признакам преступления, предусмотренного частью 3 статьи 158 «Кража».</w:t>
      </w:r>
    </w:p>
    <w:p>
      <w:pPr>
        <w:pStyle w:val="BodyText"/>
      </w:pPr>
      <w:r>
        <w:t xml:space="preserve">В этом году в рамках работы по раскрытию преступлений прошлых лет следователи совместно с сотрудниками уголовного розыска северо-востока столицы установили подозреваемых в совершении данного преступления. Ими оказались двое приезжих в возрасте 30 и 39 лет. Один из них был задержан полицейскими по месту жительства в Ростовской области.</w:t>
      </w:r>
    </w:p>
    <w:p>
      <w:pPr>
        <w:pStyle w:val="BodyText"/>
      </w:pPr>
      <w:r>
        <w:t xml:space="preserve">По версии следствия, злоумышленники заранее приискали банкноты номиналом 5 тысяч рублей, схожие по внешнему виду и техническим характеристикам с денежными билетами Банка России. Соучастники, используя для конспиративных целей маски и сменную одежду, проследовали к банкомату и внесли неплатежеспособные деньги на счета, оформленные на третьих лиц. Поддельные купюры были приняты банкоматом, сумма зачислена на счет. Затем в находящемся рядом банкомате злоумышленники обналичили 450 тысяч рублей уже настоящими купюрами.</w:t>
      </w:r>
    </w:p>
    <w:p>
      <w:pPr>
        <w:pStyle w:val="BodyText"/>
      </w:pPr>
      <w:r>
        <w:t xml:space="preserve">В отношении задержанного избрана мера пресечения в виде заключения под стражу. Второй фигурант ранее уже был осужден за аналогичное преступление и в настоящий момент отбывает наказание в одном из исправительных учреждений Российской Федерации.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http://marfino.mos.ru/presscenter/news/detail/12565589.html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65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65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2025-04-14T23:54:00Z</dcterms:created>
  <dcterms:modified xsi:type="dcterms:W3CDTF">2025-04-14T23:54:00Z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