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158bbd812698d46426eddbec0abce22aaad17"/>
    <w:p>
      <w:pPr>
        <w:pStyle w:val="Heading3"/>
      </w:pPr>
      <w:r>
        <w:t xml:space="preserve">V Кубок Федерации по технике северной ходьбы запланирован на 30 апреля 2023 года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t xml:space="preserve">Проведение V Кубка Федерации по технике северной ходьбы запланировано на 30 апреля 2023 года на территории «Кордодромного комплекса» ГУ ЦД «Личность» района Чертаново-Центральное Южного административного округа. Начало в 10.00. Регистрация участников по прилагаемой форме с отправкой заявки на info@fnwmoscow.ru. Срок подачи заявки на участие до 21.04.2023.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http://marfino.mos.ru/presscenter/news/detail/11526119.html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526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1526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2025-08-05T21:29:32Z</dcterms:created>
  <dcterms:modified xsi:type="dcterms:W3CDTF">2025-08-05T21:29:32Z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