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7b53eb56f597caaca871f188235eb2b33b77a49"/>
    <w:p>
      <w:pPr>
        <w:pStyle w:val="Heading3"/>
      </w:pPr>
      <w:r>
        <w:t xml:space="preserve">С 1 по 20 января 2023 года проводится декларационная кампания за 4 квартал 2022 года</w:t>
      </w:r>
    </w:p>
    <w:p>
      <w:pPr>
        <w:pStyle w:val="FirstParagraph"/>
      </w:pPr>
      <w:r>
        <w:t xml:space="preserve">16.01.2023</w:t>
      </w:r>
    </w:p>
    <w:p>
      <w:pPr>
        <w:pStyle w:val="BodyText"/>
      </w:pPr>
      <w:r>
        <w:t xml:space="preserve">Декларации об объеме розничной продажи алкогольной (за исключением пива и пивных напитков, сидра, пуаре и медовухи) и спиртосодержащей продукции, декларации об объеме розничной продажи пива и пивных напитков, сидра, пуаре и медовухи за 4 квартал 2022 года</w:t>
      </w:r>
      <w:r>
        <w:t xml:space="preserve"> </w:t>
      </w:r>
      <w:r>
        <w:rPr>
          <w:bCs/>
          <w:b/>
        </w:rPr>
        <w:t xml:space="preserve">необходимо подать до 20 января 2023 года</w:t>
      </w:r>
      <w:r>
        <w:t xml:space="preserve"> </w:t>
      </w:r>
      <w:r>
        <w:t xml:space="preserve">на региональную площадку города Москвы в информационной системе Федеральной службы по регулированию алкогольного рынка</w:t>
      </w:r>
      <w:r>
        <w:t xml:space="preserve"> </w:t>
      </w:r>
      <w:hyperlink r:id="rId20">
        <w:r>
          <w:rPr>
            <w:rStyle w:val="Hyperlink"/>
            <w:bCs/>
            <w:b/>
          </w:rPr>
          <w:t xml:space="preserve">https://service.fsrar.ru/</w:t>
        </w:r>
      </w:hyperlink>
      <w:r>
        <w:t xml:space="preserve"> </w:t>
      </w:r>
      <w:r>
        <w:rPr>
          <w:u w:val="single"/>
          <w:bCs/>
          <w:b/>
        </w:rPr>
        <w:t xml:space="preserve">исключительно в форме электронного документа</w:t>
      </w:r>
      <w:r>
        <w:t xml:space="preserve">.</w:t>
      </w:r>
    </w:p>
    <w:p>
      <w:pPr>
        <w:pStyle w:val="BodyText"/>
      </w:pPr>
      <w:r>
        <w:t xml:space="preserve">Просим обратить внимание на выбор региона регистрации Вашей организации при представлении декларации.</w:t>
      </w:r>
    </w:p>
    <w:p>
      <w:pPr>
        <w:pStyle w:val="BodyText"/>
      </w:pPr>
      <w:r>
        <w:t xml:space="preserve">Приказом Федеральной службы по регулированию алкогольного рынка от 17 декабря 2020 года № 396 «Об утверждении порядка и формата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пуаре, медовухи, форм и порядка заполнения таких деклараций» утверждены порядок и формы представления деклараций.</w:t>
      </w:r>
    </w:p>
    <w:p>
      <w:pPr>
        <w:pStyle w:val="BodyText"/>
      </w:pPr>
      <w:r>
        <w:t xml:space="preserve">В соответствии с Порядком, утвержденным Приказом Федеральной службы по регулированию алкогольного рынка от 17 декабря 2020 года № 396</w:t>
      </w:r>
      <w:r>
        <w:t xml:space="preserve"> </w:t>
      </w:r>
      <w:r>
        <w:rPr>
          <w:bCs/>
          <w:b/>
        </w:rPr>
        <w:t xml:space="preserve">организации, имеющие лицензию на розничную продажу алкогольной продукции при оказании услуг общественного питания,</w:t>
      </w:r>
      <w:r>
        <w:t xml:space="preserve"> </w:t>
      </w:r>
      <w:r>
        <w:t xml:space="preserve">представляют декларации по форме № 7 и форме № 8;</w:t>
      </w:r>
    </w:p>
    <w:p>
      <w:pPr>
        <w:pStyle w:val="BodyText"/>
      </w:pPr>
      <w:r>
        <w:rPr>
          <w:bCs/>
          <w:b/>
        </w:rPr>
        <w:t xml:space="preserve">организации, имеющие лицензию на розничную продажу алкогольной продукции, при наличии оборота пива и пивных напитков, сидра, пуаре, медовухи</w:t>
      </w:r>
      <w:r>
        <w:t xml:space="preserve">, а также</w:t>
      </w:r>
      <w:r>
        <w:t xml:space="preserve"> </w:t>
      </w:r>
      <w:r>
        <w:rPr>
          <w:bCs/>
          <w:b/>
        </w:rPr>
        <w:t xml:space="preserve">организации и индивидуальные предприниматели, осуществляющие розничную продажу исключительно пива и пивных напитков, сидра, пуаре, медовухи</w:t>
      </w:r>
      <w:r>
        <w:t xml:space="preserve">, представляют декларации по форме № 8.</w:t>
      </w:r>
    </w:p>
    <w:p>
      <w:pPr>
        <w:pStyle w:val="BodyText"/>
      </w:pPr>
      <w:r>
        <w:t xml:space="preserve">Декларации по форме № 7 и форме № 8 необходимо подавать в случае наличия оборота алкогольной продукции / или пива и пивных напитков в отчетном периоде или остатков на конец предыдущего отчетного периода.</w:t>
      </w:r>
    </w:p>
    <w:p>
      <w:pPr>
        <w:pStyle w:val="BodyText"/>
      </w:pPr>
      <w:r>
        <w:t xml:space="preserve">Организации, которые на момент декларационной кампании завершили предпринимательскую деятельность по осуществлению розничной продажи алкогольной продукции и пива, но последняя сданная декларация об объеме розничной продажи алкогольной и спиртосодержащей продукции, пива, пивных напитков, сидра, пуаре, медовухи за предыдущий период имеет не нулевые остатки обязаны представлять декларации за текущий отчетный период.</w:t>
      </w:r>
    </w:p>
    <w:p>
      <w:pPr>
        <w:pStyle w:val="BodyText"/>
      </w:pPr>
      <w:r>
        <w:t xml:space="preserve">Контактный телефон в Департаменте торговли и услуг города Москвы по вопросам декларирования: 8(495) 621-18-58, 8(495) 628-24-75.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http://marfino.mos.ru/presscenter/news/detail/11347609.html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Марфино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marfino.mos.ru" TargetMode="External" /><Relationship Type="http://schemas.openxmlformats.org/officeDocument/2006/relationships/hyperlink" Id="rId21" Target="http://marfino.mos.ru/presscenter/news/detail/11347609.html" TargetMode="External" /><Relationship Type="http://schemas.openxmlformats.org/officeDocument/2006/relationships/hyperlink" Id="rId20" Target="https://service.fsrar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marfino.mos.ru" TargetMode="External" /><Relationship Type="http://schemas.openxmlformats.org/officeDocument/2006/relationships/hyperlink" Id="rId21" Target="http://marfino.mos.ru/presscenter/news/detail/11347609.html" TargetMode="External" /><Relationship Type="http://schemas.openxmlformats.org/officeDocument/2006/relationships/hyperlink" Id="rId20" Target="https://service.fsrar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2025-08-05T21:29:48Z</dcterms:created>
  <dcterms:modified xsi:type="dcterms:W3CDTF">2025-08-05T21:29:48Z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