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b6739c8a5f9f9debdcc8affb1af5d621224492d"/>
    <w:p>
      <w:pPr>
        <w:pStyle w:val="Heading3"/>
      </w:pPr>
      <w:r>
        <w:t xml:space="preserve">В Школе 1494 прошла Всероссийская акция «Сообщи, где торгуют смертью»</w:t>
      </w:r>
    </w:p>
    <w:p>
      <w:pPr>
        <w:pStyle w:val="FirstParagraph"/>
      </w:pPr>
      <w:r>
        <w:t xml:space="preserve">04.04.2022</w:t>
      </w:r>
    </w:p>
    <w:p>
      <w:pPr>
        <w:pStyle w:val="BodyText"/>
      </w:pPr>
      <w:r>
        <w:t xml:space="preserve">В Школе 1494 прошла всероссийская акция «Сообщи, где торгуют смертью», направленная на популяризацию здорового образа жизни. Учащиеся школы поучаствовали в конкурсе творческих работ и электронный плакатов «Мы за здоровый образ жизни!», оформили буклеты «Это должен знать каждый», «Мы выбираем жизнь!». На классных часах провели беседы о здоровом образе жизни и посмотрели фильм по антинаркотической теме. Ученики Школы 1494 говорят: «НЕТ наркотикам!»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arfino.mos.ru/www/5e1b7fac-b788-4af1-93e7-64b4b074f4e4.jfif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marfino.mos.ru/www/09711ce3-7048-40b4-b810-db9b201b3462.jfif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http://marfino.mos.ru/presscenter/news/detail/10726068.html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Марфино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7" Target="http://marfino.mos.ru" TargetMode="External" /><Relationship Type="http://schemas.openxmlformats.org/officeDocument/2006/relationships/hyperlink" Id="rId26" Target="http://marfino.mos.ru/presscenter/news/detail/1072606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marfino.mos.ru" TargetMode="External" /><Relationship Type="http://schemas.openxmlformats.org/officeDocument/2006/relationships/hyperlink" Id="rId26" Target="http://marfino.mos.ru/presscenter/news/detail/1072606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2025-06-27T12:54:07Z</dcterms:created>
  <dcterms:modified xsi:type="dcterms:W3CDTF">2025-06-27T12:54:07Z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