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d9d0abe048dedeb0192b11ccb0ac9b4271789"/>
    <w:p>
      <w:pPr>
        <w:pStyle w:val="Heading3"/>
      </w:pPr>
      <w:r>
        <w:t xml:space="preserve">Зампрефекта СВАО Борис Андреев в программе "12 округов. Интервью"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http://marfino.mos.ru/presscenter/mediagallery/49303/1113900/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mediagallery/49303/111390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mediagallery/49303/111390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2025-04-10T18:50:37Z</dcterms:created>
  <dcterms:modified xsi:type="dcterms:W3CDTF">2025-04-10T18:50:37Z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